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2A5" w:rsidRPr="0085190D" w:rsidRDefault="000B12A5" w:rsidP="000B12A5">
      <w:pPr>
        <w:pStyle w:val="Heading1"/>
        <w:jc w:val="center"/>
      </w:pPr>
      <w:r w:rsidRPr="0085190D">
        <w:t>STELR Perumahan Berkelanjutan</w:t>
      </w:r>
    </w:p>
    <w:p w:rsidR="00865AB4" w:rsidRDefault="00865AB4"/>
    <w:p w:rsidR="000B12A5" w:rsidRDefault="000B12A5" w:rsidP="00F02BED">
      <w:pPr>
        <w:rPr>
          <w:rFonts w:ascii="Arial" w:hAnsi="Arial" w:cs="Arial"/>
          <w:b/>
          <w:noProof/>
          <w:color w:val="005661"/>
          <w:sz w:val="36"/>
          <w:szCs w:val="36"/>
          <w:lang w:eastAsia="en-AU"/>
        </w:rPr>
      </w:pPr>
      <w:r w:rsidRPr="000B12A5">
        <w:rPr>
          <w:rFonts w:ascii="Arial" w:hAnsi="Arial" w:cs="Arial"/>
          <w:b/>
          <w:noProof/>
          <w:color w:val="005661"/>
          <w:sz w:val="36"/>
          <w:szCs w:val="36"/>
          <w:lang w:eastAsia="en-AU"/>
        </w:rPr>
        <w:t>Aktivitas 3 - Isolasi Terbaik</w:t>
      </w:r>
    </w:p>
    <w:p w:rsidR="000B12A5" w:rsidRDefault="000B12A5" w:rsidP="000B12A5">
      <w:pPr>
        <w:pStyle w:val="NoSpacing"/>
      </w:pPr>
      <w:r>
        <w:t>Konduksi adalah salah satu dari tiga cara panas dapat ditransfer melalui suatu material. Panas ditransfer melalui konduksi ketika partikel dipanaskan, bergetar lebih banyak dan kemudian meneruskan energinya ke partikel di sekitarnya.</w:t>
      </w:r>
    </w:p>
    <w:p w:rsidR="000B12A5" w:rsidRDefault="000B12A5" w:rsidP="000B12A5">
      <w:pPr>
        <w:pStyle w:val="NoSpacing"/>
      </w:pPr>
    </w:p>
    <w:p w:rsidR="000B12A5" w:rsidRDefault="000B12A5" w:rsidP="000B12A5">
      <w:pPr>
        <w:pStyle w:val="NoSpacing"/>
      </w:pPr>
      <w:r>
        <w:rPr>
          <w:noProof/>
          <w:lang w:eastAsia="en-AU"/>
        </w:rPr>
        <w:drawing>
          <wp:anchor distT="0" distB="0" distL="114300" distR="114300" simplePos="0" relativeHeight="251691008" behindDoc="0" locked="0" layoutInCell="1" allowOverlap="1">
            <wp:simplePos x="0" y="0"/>
            <wp:positionH relativeFrom="column">
              <wp:posOffset>3981450</wp:posOffset>
            </wp:positionH>
            <wp:positionV relativeFrom="paragraph">
              <wp:posOffset>60325</wp:posOffset>
            </wp:positionV>
            <wp:extent cx="1619250" cy="3390900"/>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ulation clothes.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094" t="33298" r="30700" b="4957"/>
                    <a:stretch/>
                  </pic:blipFill>
                  <pic:spPr bwMode="auto">
                    <a:xfrm>
                      <a:off x="0" y="0"/>
                      <a:ext cx="1619250" cy="3390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n-AU"/>
        </w:rPr>
        <w:drawing>
          <wp:anchor distT="0" distB="0" distL="114300" distR="114300" simplePos="0" relativeHeight="251688960" behindDoc="0" locked="0" layoutInCell="1" allowOverlap="1">
            <wp:simplePos x="0" y="0"/>
            <wp:positionH relativeFrom="column">
              <wp:posOffset>-38100</wp:posOffset>
            </wp:positionH>
            <wp:positionV relativeFrom="paragraph">
              <wp:posOffset>60325</wp:posOffset>
            </wp:positionV>
            <wp:extent cx="3562350" cy="3390900"/>
            <wp:effectExtent l="19050" t="0" r="0" b="0"/>
            <wp:wrapTopAndBottom/>
            <wp:docPr id="2" name="Picture 28" descr="O:\STELR\6. Media, Promo &amp; Web\Images\Photos\iStockphoto\Purchased photos\roof insulation iStock_00001780573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ELR\6. Media, Promo &amp; Web\Images\Photos\iStockphoto\Purchased photos\roof insulation iStock_000017805737Small.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6927"/>
                    <a:stretch/>
                  </pic:blipFill>
                  <pic:spPr bwMode="auto">
                    <a:xfrm>
                      <a:off x="0" y="0"/>
                      <a:ext cx="3562350" cy="3390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B12A5" w:rsidRDefault="000B12A5" w:rsidP="000B12A5">
      <w:pPr>
        <w:pStyle w:val="NoSpacing"/>
      </w:pPr>
    </w:p>
    <w:p w:rsidR="000B12A5" w:rsidRDefault="000B12A5" w:rsidP="000B12A5">
      <w:pPr>
        <w:pStyle w:val="NoSpacing"/>
      </w:pPr>
      <w:r>
        <w:t>Bahan yang tidak menghantarkan panas dengan baik membuat insulasi yang baik.</w:t>
      </w:r>
    </w:p>
    <w:p w:rsidR="000B12A5" w:rsidRDefault="000B12A5" w:rsidP="000B12A5">
      <w:pPr>
        <w:pStyle w:val="NoSpacing"/>
      </w:pPr>
    </w:p>
    <w:p w:rsidR="000B12A5" w:rsidRDefault="000B12A5" w:rsidP="000B12A5">
      <w:pPr>
        <w:pStyle w:val="NoSpacing"/>
      </w:pPr>
      <w:r>
        <w:t>Udara adalah konduktor yang buruk. Sekat pada foto atap terdiri dari serat fiberglass yang memerangkap banyak udara. Banyak jenis pakaian juga memberikan isolasi bagi tubuh Anda dengan memerangkap udara di antara serat.</w:t>
      </w:r>
    </w:p>
    <w:p w:rsidR="000B12A5" w:rsidRDefault="000B12A5" w:rsidP="000B12A5">
      <w:pPr>
        <w:pStyle w:val="NoSpacing"/>
      </w:pPr>
    </w:p>
    <w:p w:rsidR="000B12A5" w:rsidRDefault="000B12A5" w:rsidP="000B12A5">
      <w:pPr>
        <w:pStyle w:val="NoSpacing"/>
      </w:pPr>
      <w:r>
        <w:t>Dalam kegiatan ini, Lee menguji keefektifan berbagai jenis isolasi untuk menentukan seberapa baik mereka untuk mengisolasi rumah.</w:t>
      </w:r>
    </w:p>
    <w:p w:rsidR="00557ED2" w:rsidRDefault="00557ED2">
      <w:pPr>
        <w:rPr>
          <w:rFonts w:ascii="Verdana" w:eastAsiaTheme="majorEastAsia" w:hAnsi="Verdana" w:cstheme="majorBidi"/>
          <w:color w:val="19688F"/>
          <w:sz w:val="22"/>
        </w:rPr>
      </w:pPr>
      <w:r>
        <w:rPr>
          <w:rFonts w:ascii="Verdana" w:eastAsiaTheme="majorEastAsia" w:hAnsi="Verdana" w:cstheme="majorBidi"/>
          <w:color w:val="19688F"/>
          <w:sz w:val="22"/>
        </w:rPr>
        <w:br w:type="page"/>
      </w:r>
    </w:p>
    <w:p w:rsidR="000B12A5" w:rsidRDefault="000B12A5" w:rsidP="0087243B">
      <w:pPr>
        <w:pStyle w:val="Heading3"/>
      </w:pPr>
      <w:r w:rsidRPr="000B12A5">
        <w:lastRenderedPageBreak/>
        <w:t>Bahan yang digunakan dalam kegiatan ini</w:t>
      </w:r>
    </w:p>
    <w:p w:rsidR="0087243B" w:rsidRPr="0087243B" w:rsidRDefault="0087243B" w:rsidP="0087243B">
      <w:pPr>
        <w:pStyle w:val="NoSpacing"/>
      </w:pPr>
      <w:r>
        <w:rPr>
          <w:noProof/>
          <w:lang w:eastAsia="en-AU"/>
        </w:rPr>
        <w:drawing>
          <wp:anchor distT="0" distB="0" distL="114300" distR="114300" simplePos="0" relativeHeight="251670528" behindDoc="0" locked="0" layoutInCell="1" allowOverlap="1">
            <wp:simplePos x="0" y="0"/>
            <wp:positionH relativeFrom="margin">
              <wp:posOffset>2546985</wp:posOffset>
            </wp:positionH>
            <wp:positionV relativeFrom="paragraph">
              <wp:posOffset>194310</wp:posOffset>
            </wp:positionV>
            <wp:extent cx="2857500" cy="2095500"/>
            <wp:effectExtent l="19050" t="0" r="0" b="0"/>
            <wp:wrapSquare wrapText="bothSides"/>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2095500"/>
                    </a:xfrm>
                    <a:prstGeom prst="rect">
                      <a:avLst/>
                    </a:prstGeom>
                  </pic:spPr>
                </pic:pic>
              </a:graphicData>
            </a:graphic>
          </wp:anchor>
        </w:drawing>
      </w:r>
    </w:p>
    <w:p w:rsidR="000B12A5" w:rsidRPr="000B12A5" w:rsidRDefault="000B12A5" w:rsidP="000B12A5">
      <w:pPr>
        <w:pStyle w:val="NoSpacing"/>
        <w:numPr>
          <w:ilvl w:val="0"/>
          <w:numId w:val="9"/>
        </w:numPr>
      </w:pPr>
      <w:r w:rsidRPr="000B12A5">
        <w:t>Kubus rumah STELR</w:t>
      </w:r>
    </w:p>
    <w:p w:rsidR="000B12A5" w:rsidRPr="000B12A5" w:rsidRDefault="000B12A5" w:rsidP="000B12A5">
      <w:pPr>
        <w:pStyle w:val="NoSpacing"/>
        <w:numPr>
          <w:ilvl w:val="0"/>
          <w:numId w:val="9"/>
        </w:numPr>
      </w:pPr>
      <w:r w:rsidRPr="000B12A5">
        <w:t>Panel bingkai STELR</w:t>
      </w:r>
    </w:p>
    <w:p w:rsidR="000B12A5" w:rsidRPr="000B12A5" w:rsidRDefault="000B12A5" w:rsidP="000B12A5">
      <w:pPr>
        <w:pStyle w:val="NoSpacing"/>
        <w:numPr>
          <w:ilvl w:val="0"/>
          <w:numId w:val="9"/>
        </w:numPr>
      </w:pPr>
      <w:r w:rsidRPr="000B12A5">
        <w:t>Sampel isolasi</w:t>
      </w:r>
    </w:p>
    <w:p w:rsidR="000B12A5" w:rsidRPr="000B12A5" w:rsidRDefault="000B12A5" w:rsidP="000B12A5">
      <w:pPr>
        <w:pStyle w:val="NoSpacing"/>
        <w:numPr>
          <w:ilvl w:val="0"/>
          <w:numId w:val="9"/>
        </w:numPr>
      </w:pPr>
      <w:r w:rsidRPr="000B12A5">
        <w:t>4 x panel insulasi putih</w:t>
      </w:r>
    </w:p>
    <w:p w:rsidR="000B12A5" w:rsidRPr="000B12A5" w:rsidRDefault="000B12A5" w:rsidP="000B12A5">
      <w:pPr>
        <w:pStyle w:val="NoSpacing"/>
        <w:numPr>
          <w:ilvl w:val="0"/>
          <w:numId w:val="9"/>
        </w:numPr>
      </w:pPr>
      <w:r w:rsidRPr="000B12A5">
        <w:t>Panel sensor suhu STELR</w:t>
      </w:r>
    </w:p>
    <w:p w:rsidR="000B12A5" w:rsidRPr="000B12A5" w:rsidRDefault="000B12A5" w:rsidP="000B12A5">
      <w:pPr>
        <w:pStyle w:val="NoSpacing"/>
        <w:numPr>
          <w:ilvl w:val="0"/>
          <w:numId w:val="9"/>
        </w:numPr>
      </w:pPr>
      <w:r w:rsidRPr="000B12A5">
        <w:t>Pencatat suhu STELR</w:t>
      </w:r>
    </w:p>
    <w:p w:rsidR="000B12A5" w:rsidRPr="000B12A5" w:rsidRDefault="000B12A5" w:rsidP="000B12A5">
      <w:pPr>
        <w:pStyle w:val="NoSpacing"/>
        <w:numPr>
          <w:ilvl w:val="0"/>
          <w:numId w:val="9"/>
        </w:numPr>
      </w:pPr>
      <w:r w:rsidRPr="000B12A5">
        <w:t>kabel penghubung</w:t>
      </w:r>
    </w:p>
    <w:p w:rsidR="000B12A5" w:rsidRPr="000B12A5" w:rsidRDefault="000B12A5" w:rsidP="000B12A5">
      <w:pPr>
        <w:pStyle w:val="NoSpacing"/>
        <w:numPr>
          <w:ilvl w:val="0"/>
          <w:numId w:val="9"/>
        </w:numPr>
      </w:pPr>
      <w:r w:rsidRPr="000B12A5">
        <w:t>Catu daya STELR</w:t>
      </w:r>
    </w:p>
    <w:p w:rsidR="000B12A5" w:rsidRPr="000B12A5" w:rsidRDefault="000B12A5" w:rsidP="000B12A5">
      <w:pPr>
        <w:pStyle w:val="NoSpacing"/>
        <w:numPr>
          <w:ilvl w:val="0"/>
          <w:numId w:val="9"/>
        </w:numPr>
      </w:pPr>
      <w:r w:rsidRPr="000B12A5">
        <w:t>Lampu STELR</w:t>
      </w:r>
    </w:p>
    <w:p w:rsidR="00A32CB1" w:rsidRPr="000B12A5" w:rsidRDefault="000B12A5" w:rsidP="000B12A5">
      <w:pPr>
        <w:pStyle w:val="NoSpacing"/>
        <w:numPr>
          <w:ilvl w:val="0"/>
          <w:numId w:val="9"/>
        </w:numPr>
      </w:pPr>
      <w:r w:rsidRPr="000B12A5">
        <w:t>Templat Penempatan Perumahan Berkelanjutan STELR</w:t>
      </w:r>
    </w:p>
    <w:p w:rsidR="000B12A5" w:rsidRDefault="00F85BFA">
      <w:r>
        <w:rPr>
          <w:noProof/>
          <w:lang w:eastAsia="en-AU"/>
        </w:rPr>
        <w:drawing>
          <wp:anchor distT="0" distB="0" distL="114300" distR="114300" simplePos="0" relativeHeight="251682816" behindDoc="0" locked="0" layoutInCell="1" allowOverlap="1">
            <wp:simplePos x="0" y="0"/>
            <wp:positionH relativeFrom="column">
              <wp:posOffset>9525</wp:posOffset>
            </wp:positionH>
            <wp:positionV relativeFrom="paragraph">
              <wp:posOffset>414020</wp:posOffset>
            </wp:positionV>
            <wp:extent cx="5478145" cy="4362450"/>
            <wp:effectExtent l="19050" t="0" r="8255"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58" t="1266" r="4109" b="4852"/>
                    <a:stretch/>
                  </pic:blipFill>
                  <pic:spPr bwMode="auto">
                    <a:xfrm>
                      <a:off x="0" y="0"/>
                      <a:ext cx="5478145" cy="4362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B12A5" w:rsidRDefault="000B12A5"/>
    <w:p w:rsidR="00557ED2" w:rsidRDefault="00557ED2">
      <w:pPr>
        <w:rPr>
          <w:rFonts w:ascii="Arial" w:hAnsi="Arial" w:cs="Arial"/>
          <w:color w:val="005661"/>
          <w:sz w:val="32"/>
          <w:szCs w:val="32"/>
        </w:rPr>
      </w:pPr>
      <w:r>
        <w:br w:type="page"/>
      </w:r>
    </w:p>
    <w:p w:rsidR="00A04A26" w:rsidRDefault="00A04A26" w:rsidP="00A04A26">
      <w:pPr>
        <w:pStyle w:val="Heading3"/>
      </w:pPr>
      <w:r>
        <w:lastRenderedPageBreak/>
        <w:t>Apa yang dilakukan Lee dalam investigasi video</w:t>
      </w:r>
    </w:p>
    <w:p w:rsidR="00A04A26" w:rsidRPr="00A04A26" w:rsidRDefault="00A04A26" w:rsidP="00A04A26">
      <w:pPr>
        <w:pStyle w:val="NoSpacing"/>
      </w:pPr>
    </w:p>
    <w:p w:rsidR="00A04A26" w:rsidRDefault="00A04A26" w:rsidP="00A04A26">
      <w:pPr>
        <w:pStyle w:val="NoSpacing"/>
      </w:pPr>
      <w:r>
        <w:t>• Tempatkan panel sensor suhu di dinding belakang dengan sensor di bagian atas.</w:t>
      </w:r>
    </w:p>
    <w:p w:rsidR="00A04A26" w:rsidRDefault="00A04A26" w:rsidP="00A04A26">
      <w:pPr>
        <w:pStyle w:val="NoSpacing"/>
      </w:pPr>
      <w:r>
        <w:t>• Tempatkan bingkai dengan sampel insulasi di sisi berlawanan dari kubus. Tempatkan sampel insulasi yang berbeda dalam kerangka untuk setiap pengujian.</w:t>
      </w:r>
    </w:p>
    <w:p w:rsidR="00A04A26" w:rsidRDefault="00A04A26" w:rsidP="00A04A26">
      <w:pPr>
        <w:pStyle w:val="NoSpacing"/>
      </w:pPr>
      <w:r>
        <w:t>• Masukkan panel isolasi putih ke lantai.</w:t>
      </w:r>
    </w:p>
    <w:p w:rsidR="00A04A26" w:rsidRDefault="00A04A26" w:rsidP="00A04A26">
      <w:pPr>
        <w:pStyle w:val="NoSpacing"/>
      </w:pPr>
      <w:r>
        <w:t>• Tempatkan panel isolasi putih di dinding samping dan di atas untuk membuat atap datar.</w:t>
      </w:r>
    </w:p>
    <w:p w:rsidR="00A04A26" w:rsidRDefault="00A04A26" w:rsidP="00A04A26">
      <w:pPr>
        <w:pStyle w:val="NoSpacing"/>
      </w:pPr>
      <w:r>
        <w:t>• Hubungkan sensor suhu ke data logger.</w:t>
      </w:r>
    </w:p>
    <w:p w:rsidR="00A04A26" w:rsidRDefault="00A04A26" w:rsidP="00A04A26">
      <w:pPr>
        <w:pStyle w:val="NoSpacing"/>
      </w:pPr>
      <w:r>
        <w:t>• Tempatkan lampu 11cm dari contoh isolasi dengan menggunakan templat.</w:t>
      </w:r>
    </w:p>
    <w:p w:rsidR="00A04A26" w:rsidRDefault="00A04A26" w:rsidP="00A04A26">
      <w:pPr>
        <w:pStyle w:val="NoSpacing"/>
      </w:pPr>
      <w:r>
        <w:t>• Nyalakan lampu dan pencatat data pada saat yang bersamaan.</w:t>
      </w:r>
    </w:p>
    <w:p w:rsidR="00A04A26" w:rsidRDefault="00A04A26" w:rsidP="00A04A26">
      <w:pPr>
        <w:pStyle w:val="NoSpacing"/>
      </w:pPr>
      <w:r>
        <w:t>• Catat suhu setiap 30 detik selama lima menit.</w:t>
      </w:r>
    </w:p>
    <w:p w:rsidR="00A04A26" w:rsidRDefault="00A04A26" w:rsidP="00A04A26">
      <w:pPr>
        <w:pStyle w:val="NoSpacing"/>
      </w:pPr>
      <w:r>
        <w:t>• Matikan lampu dan jauhkan dari rumah. Catat suhu selama lima menit setelah dingin.</w:t>
      </w:r>
    </w:p>
    <w:p w:rsidR="00A04A26" w:rsidRDefault="00A04A26" w:rsidP="00A04A26">
      <w:pPr>
        <w:pStyle w:val="NoSpacing"/>
      </w:pPr>
      <w:r>
        <w:t>• Gantilah insulasi pada rangka dengan sampel yang berbeda. Ulangi percobaan tersebut.</w:t>
      </w:r>
    </w:p>
    <w:p w:rsidR="009855B8" w:rsidRDefault="00A04A26" w:rsidP="00A04A26">
      <w:pPr>
        <w:pStyle w:val="NoSpacing"/>
      </w:pPr>
      <w:r>
        <w:t>• Lihat hasil Lee di halaman 4. Grafik plot dari hasil di halaman 5.</w:t>
      </w:r>
    </w:p>
    <w:p w:rsidR="00952006" w:rsidRDefault="00952006"/>
    <w:p w:rsidR="00952006" w:rsidRDefault="00952006">
      <w:r>
        <w:rPr>
          <w:noProof/>
          <w:lang w:eastAsia="en-AU"/>
        </w:rPr>
        <w:drawing>
          <wp:inline distT="0" distB="0" distL="0" distR="0">
            <wp:extent cx="5897395" cy="2867025"/>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0844" cy="2868702"/>
                    </a:xfrm>
                    <a:prstGeom prst="rect">
                      <a:avLst/>
                    </a:prstGeom>
                  </pic:spPr>
                </pic:pic>
              </a:graphicData>
            </a:graphic>
          </wp:inline>
        </w:drawing>
      </w:r>
    </w:p>
    <w:p w:rsidR="00952006" w:rsidRDefault="00952006"/>
    <w:p w:rsidR="00B84121" w:rsidRDefault="00B84121">
      <w:pPr>
        <w:rPr>
          <w:rFonts w:ascii="Verdana" w:hAnsi="Verdana"/>
          <w:sz w:val="20"/>
        </w:rPr>
      </w:pPr>
      <w:r>
        <w:br w:type="page"/>
      </w:r>
    </w:p>
    <w:p w:rsidR="00B84121" w:rsidRDefault="00A04A26" w:rsidP="00557ED2">
      <w:pPr>
        <w:pStyle w:val="Heading4"/>
      </w:pPr>
      <w:r>
        <w:lastRenderedPageBreak/>
        <w:t>Hasil</w:t>
      </w:r>
    </w:p>
    <w:tbl>
      <w:tblPr>
        <w:tblpPr w:leftFromText="180" w:rightFromText="180" w:horzAnchor="margin" w:tblpXSpec="center" w:tblpY="1005"/>
        <w:tblW w:w="6044" w:type="dxa"/>
        <w:tblLayout w:type="fixed"/>
        <w:tblCellMar>
          <w:left w:w="0" w:type="dxa"/>
          <w:right w:w="0" w:type="dxa"/>
        </w:tblCellMar>
        <w:tblLook w:val="04A0"/>
      </w:tblPr>
      <w:tblGrid>
        <w:gridCol w:w="1511"/>
        <w:gridCol w:w="1511"/>
        <w:gridCol w:w="1511"/>
        <w:gridCol w:w="1511"/>
      </w:tblGrid>
      <w:tr w:rsidR="004E2989" w:rsidRPr="00B84121" w:rsidTr="00E01C74">
        <w:trPr>
          <w:trHeight w:val="1061"/>
        </w:trPr>
        <w:tc>
          <w:tcPr>
            <w:tcW w:w="151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A04A26" w:rsidP="00A55F19">
            <w:pPr>
              <w:pStyle w:val="NoSpacing"/>
              <w:jc w:val="center"/>
              <w:rPr>
                <w:rFonts w:ascii="Verdana" w:hAnsi="Verdana"/>
                <w:b/>
                <w:sz w:val="22"/>
              </w:rPr>
            </w:pPr>
            <w:r w:rsidRPr="00A04A26">
              <w:rPr>
                <w:rFonts w:ascii="Verdana" w:hAnsi="Verdana"/>
                <w:b/>
                <w:sz w:val="22"/>
              </w:rPr>
              <w:t>Waktu (menit)</w:t>
            </w:r>
          </w:p>
        </w:tc>
        <w:tc>
          <w:tcPr>
            <w:tcW w:w="151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A04A26" w:rsidRPr="00A04A26" w:rsidRDefault="00A04A26" w:rsidP="00A04A26">
            <w:pPr>
              <w:pStyle w:val="NoSpacing"/>
              <w:jc w:val="center"/>
              <w:rPr>
                <w:rFonts w:ascii="Verdana" w:hAnsi="Verdana"/>
                <w:b/>
                <w:sz w:val="22"/>
              </w:rPr>
            </w:pPr>
            <w:r w:rsidRPr="00A04A26">
              <w:rPr>
                <w:rFonts w:ascii="Verdana" w:hAnsi="Verdana"/>
                <w:b/>
                <w:sz w:val="22"/>
              </w:rPr>
              <w:t>Kardus</w:t>
            </w:r>
          </w:p>
          <w:p w:rsidR="00A04A26" w:rsidRPr="00A04A26" w:rsidRDefault="00A04A26" w:rsidP="00A04A26">
            <w:pPr>
              <w:pStyle w:val="NoSpacing"/>
              <w:jc w:val="center"/>
              <w:rPr>
                <w:rFonts w:ascii="Verdana" w:hAnsi="Verdana"/>
                <w:b/>
                <w:sz w:val="22"/>
              </w:rPr>
            </w:pPr>
          </w:p>
          <w:p w:rsidR="004E2989" w:rsidRPr="00B84121" w:rsidRDefault="00A04A26" w:rsidP="00A04A26">
            <w:pPr>
              <w:pStyle w:val="NoSpacing"/>
              <w:jc w:val="center"/>
              <w:rPr>
                <w:rFonts w:ascii="Verdana" w:hAnsi="Verdana"/>
                <w:b/>
                <w:sz w:val="22"/>
              </w:rPr>
            </w:pPr>
            <w:r w:rsidRPr="00A04A26">
              <w:rPr>
                <w:rFonts w:ascii="Verdana" w:hAnsi="Verdana"/>
                <w:b/>
                <w:sz w:val="22"/>
              </w:rPr>
              <w:t xml:space="preserve">Suhu </w:t>
            </w:r>
            <w:r w:rsidRPr="00A04A26">
              <w:rPr>
                <w:rFonts w:ascii="Verdana" w:hAnsi="Verdana"/>
                <w:b/>
                <w:sz w:val="22"/>
                <w:vertAlign w:val="superscript"/>
              </w:rPr>
              <w:t>o</w:t>
            </w:r>
            <w:r w:rsidRPr="00A04A26">
              <w:rPr>
                <w:rFonts w:ascii="Verdana" w:hAnsi="Verdana"/>
                <w:b/>
                <w:sz w:val="22"/>
              </w:rPr>
              <w:t>C</w:t>
            </w:r>
          </w:p>
        </w:tc>
        <w:tc>
          <w:tcPr>
            <w:tcW w:w="151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A04A26" w:rsidRPr="00A04A26" w:rsidRDefault="00A04A26" w:rsidP="00A04A26">
            <w:pPr>
              <w:pStyle w:val="NoSpacing"/>
              <w:jc w:val="center"/>
              <w:rPr>
                <w:rFonts w:ascii="Verdana" w:hAnsi="Verdana"/>
                <w:b/>
                <w:sz w:val="22"/>
              </w:rPr>
            </w:pPr>
            <w:r w:rsidRPr="00A04A26">
              <w:rPr>
                <w:rFonts w:ascii="Verdana" w:hAnsi="Verdana"/>
                <w:b/>
                <w:sz w:val="22"/>
              </w:rPr>
              <w:t>Pelapis Alumunium</w:t>
            </w:r>
          </w:p>
          <w:p w:rsidR="00A04A26" w:rsidRPr="00A04A26" w:rsidRDefault="00A04A26" w:rsidP="00A04A26">
            <w:pPr>
              <w:pStyle w:val="NoSpacing"/>
              <w:rPr>
                <w:rFonts w:ascii="Verdana" w:hAnsi="Verdana"/>
                <w:b/>
                <w:sz w:val="22"/>
              </w:rPr>
            </w:pPr>
          </w:p>
          <w:p w:rsidR="004E2989" w:rsidRPr="00B84121" w:rsidRDefault="00A04A26" w:rsidP="00A04A26">
            <w:pPr>
              <w:pStyle w:val="NoSpacing"/>
              <w:jc w:val="center"/>
              <w:rPr>
                <w:rFonts w:ascii="Verdana" w:hAnsi="Verdana"/>
                <w:b/>
                <w:sz w:val="22"/>
              </w:rPr>
            </w:pPr>
            <w:r w:rsidRPr="00A04A26">
              <w:rPr>
                <w:rFonts w:ascii="Verdana" w:hAnsi="Verdana"/>
                <w:b/>
                <w:sz w:val="22"/>
              </w:rPr>
              <w:t xml:space="preserve">Suhu </w:t>
            </w:r>
            <w:r w:rsidRPr="00A04A26">
              <w:rPr>
                <w:rFonts w:ascii="Verdana" w:hAnsi="Verdana"/>
                <w:b/>
                <w:sz w:val="22"/>
                <w:vertAlign w:val="superscript"/>
              </w:rPr>
              <w:t>o</w:t>
            </w:r>
            <w:r w:rsidRPr="00A04A26">
              <w:rPr>
                <w:rFonts w:ascii="Verdana" w:hAnsi="Verdana"/>
                <w:b/>
                <w:sz w:val="22"/>
              </w:rPr>
              <w:t>C</w:t>
            </w:r>
          </w:p>
        </w:tc>
        <w:tc>
          <w:tcPr>
            <w:tcW w:w="151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4E2989" w:rsidRDefault="00A04A26" w:rsidP="00A55F19">
            <w:pPr>
              <w:pStyle w:val="NoSpacing"/>
              <w:jc w:val="center"/>
              <w:rPr>
                <w:rFonts w:ascii="Verdana" w:hAnsi="Verdana"/>
                <w:b/>
                <w:sz w:val="22"/>
              </w:rPr>
            </w:pPr>
            <w:r>
              <w:rPr>
                <w:rFonts w:ascii="Verdana" w:hAnsi="Verdana"/>
                <w:b/>
                <w:sz w:val="22"/>
              </w:rPr>
              <w:t>Wo</w:t>
            </w:r>
            <w:r w:rsidR="004E2989">
              <w:rPr>
                <w:rFonts w:ascii="Verdana" w:hAnsi="Verdana"/>
                <w:b/>
                <w:sz w:val="22"/>
              </w:rPr>
              <w:t>l</w:t>
            </w:r>
          </w:p>
          <w:p w:rsidR="004E2989" w:rsidRDefault="004E2989" w:rsidP="00A55F19">
            <w:pPr>
              <w:pStyle w:val="NoSpacing"/>
              <w:jc w:val="center"/>
              <w:rPr>
                <w:rFonts w:ascii="Verdana" w:hAnsi="Verdana"/>
                <w:b/>
                <w:sz w:val="22"/>
              </w:rPr>
            </w:pPr>
          </w:p>
          <w:p w:rsidR="004E2989" w:rsidRPr="00B84121" w:rsidRDefault="00A04A26" w:rsidP="00A55F19">
            <w:pPr>
              <w:pStyle w:val="NoSpacing"/>
              <w:jc w:val="center"/>
              <w:rPr>
                <w:rFonts w:ascii="Verdana" w:hAnsi="Verdana"/>
                <w:b/>
                <w:sz w:val="22"/>
              </w:rPr>
            </w:pPr>
            <w:r w:rsidRPr="00A04A26">
              <w:rPr>
                <w:rFonts w:ascii="Verdana" w:hAnsi="Verdana"/>
                <w:b/>
                <w:sz w:val="22"/>
              </w:rPr>
              <w:t xml:space="preserve">Suhu </w:t>
            </w:r>
            <w:r w:rsidRPr="00A04A26">
              <w:rPr>
                <w:rFonts w:ascii="Verdana" w:hAnsi="Verdana"/>
                <w:b/>
                <w:sz w:val="22"/>
                <w:vertAlign w:val="superscript"/>
              </w:rPr>
              <w:t>o</w:t>
            </w:r>
            <w:r w:rsidRPr="00A04A26">
              <w:rPr>
                <w:rFonts w:ascii="Verdana" w:hAnsi="Verdana"/>
                <w:b/>
                <w:sz w:val="22"/>
              </w:rPr>
              <w:t>C</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0.0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20.0</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0.5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20.0</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1.0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20.2</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1.5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20.2</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20.2</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3.0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20.6</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3.5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20.7</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4.0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20.8</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20.1</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4.5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20.2</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5.0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21.2</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20.6</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20.2</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5.5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21.3</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20.7</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6.0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20.8</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6.5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20.8</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7.0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20.8</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7.5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8.0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8.5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9.0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9.5</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21.4</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r w:rsidR="004E2989" w:rsidRPr="00B84121" w:rsidTr="00E01C74">
        <w:trPr>
          <w:trHeight w:val="454"/>
        </w:trPr>
        <w:tc>
          <w:tcPr>
            <w:tcW w:w="15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10.0</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21.3</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20.9</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4E2989" w:rsidRPr="00B84121" w:rsidRDefault="004E2989" w:rsidP="00A55F19">
            <w:pPr>
              <w:pStyle w:val="NoSpacing"/>
              <w:jc w:val="center"/>
              <w:rPr>
                <w:rFonts w:ascii="Verdana" w:hAnsi="Verdana"/>
                <w:sz w:val="24"/>
                <w:szCs w:val="24"/>
              </w:rPr>
            </w:pPr>
            <w:r w:rsidRPr="00B84121">
              <w:rPr>
                <w:rFonts w:ascii="Verdana" w:hAnsi="Verdana"/>
                <w:sz w:val="24"/>
                <w:szCs w:val="24"/>
              </w:rPr>
              <w:t>20.3</w:t>
            </w:r>
          </w:p>
        </w:tc>
      </w:tr>
    </w:tbl>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A55F19" w:rsidRDefault="00A55F19" w:rsidP="00B84121"/>
    <w:p w:rsidR="00B84121" w:rsidRDefault="00B84121" w:rsidP="00B84121">
      <w:pPr>
        <w:rPr>
          <w:rFonts w:ascii="Arial" w:eastAsiaTheme="majorEastAsia" w:hAnsi="Arial" w:cstheme="majorBidi"/>
          <w:iCs/>
          <w:caps/>
          <w:color w:val="19688F"/>
          <w:sz w:val="32"/>
        </w:rPr>
      </w:pPr>
      <w:r>
        <w:br w:type="page"/>
      </w:r>
    </w:p>
    <w:p w:rsidR="00307EA6" w:rsidRPr="00307EA6" w:rsidRDefault="00307EA6" w:rsidP="00307EA6">
      <w:pPr>
        <w:rPr>
          <w:rFonts w:ascii="Arial" w:hAnsi="Arial" w:cs="Arial"/>
          <w:color w:val="005661"/>
          <w:sz w:val="32"/>
          <w:szCs w:val="32"/>
        </w:rPr>
      </w:pPr>
      <w:r w:rsidRPr="00307EA6">
        <w:rPr>
          <w:rFonts w:ascii="Arial" w:hAnsi="Arial" w:cs="Arial"/>
          <w:color w:val="005661"/>
          <w:sz w:val="32"/>
          <w:szCs w:val="32"/>
        </w:rPr>
        <w:lastRenderedPageBreak/>
        <w:t>Grafik</w:t>
      </w:r>
    </w:p>
    <w:p w:rsidR="00DF5A05" w:rsidRPr="00307EA6" w:rsidRDefault="00307EA6" w:rsidP="00307EA6">
      <w:pPr>
        <w:pStyle w:val="NoSpacing"/>
      </w:pPr>
      <w:r w:rsidRPr="00307EA6">
        <w:t>Plot hasilnya pada kisi di bawah ini menggunakan warna yang berbeda untuk setiap sampel isolasi.</w:t>
      </w:r>
    </w:p>
    <w:p w:rsidR="00DF5A05" w:rsidRDefault="008C4DC6" w:rsidP="00B84121">
      <w:r>
        <w:object w:dxaOrig="6811"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505.5pt" o:ole="">
            <v:imagedata r:id="rId12" o:title=""/>
          </v:shape>
          <o:OLEObject Type="Embed" ProgID="AcroExch.Document.DC" ShapeID="_x0000_i1025" DrawAspect="Content" ObjectID="_1674566371" r:id="rId13"/>
        </w:object>
      </w:r>
    </w:p>
    <w:p w:rsidR="0036680C" w:rsidRDefault="0036680C" w:rsidP="00B84121"/>
    <w:p w:rsidR="0036680C" w:rsidRDefault="0036680C">
      <w:pPr>
        <w:rPr>
          <w:b/>
        </w:rPr>
      </w:pPr>
      <w:r>
        <w:rPr>
          <w:b/>
          <w:iCs/>
          <w:caps/>
        </w:rPr>
        <w:br w:type="page"/>
      </w:r>
    </w:p>
    <w:p w:rsidR="00A32CB1" w:rsidRDefault="00307EA6" w:rsidP="000F46C4">
      <w:pPr>
        <w:pStyle w:val="bulletRenEn"/>
        <w:numPr>
          <w:ilvl w:val="0"/>
          <w:numId w:val="0"/>
        </w:numPr>
        <w:ind w:left="567"/>
      </w:pPr>
      <w:r w:rsidRPr="00307EA6">
        <w:rPr>
          <w:rFonts w:ascii="Arial" w:hAnsi="Arial" w:cs="Arial"/>
          <w:color w:val="005661"/>
          <w:sz w:val="32"/>
          <w:szCs w:val="32"/>
        </w:rPr>
        <w:lastRenderedPageBreak/>
        <w:t>Diskusi</w:t>
      </w:r>
    </w:p>
    <w:p w:rsidR="00A32CB1" w:rsidRPr="009E5DF9" w:rsidRDefault="009E5DF9" w:rsidP="009E5DF9">
      <w:pPr>
        <w:pStyle w:val="Questionno"/>
        <w:numPr>
          <w:ilvl w:val="0"/>
          <w:numId w:val="0"/>
        </w:numPr>
        <w:ind w:left="567"/>
      </w:pPr>
      <w:r>
        <w:t>P</w:t>
      </w:r>
      <w:r>
        <w:rPr>
          <w:lang w:val="id-ID"/>
        </w:rPr>
        <w:t>ertanyaan</w:t>
      </w:r>
      <w:r>
        <w:t xml:space="preserve"> 1</w:t>
      </w:r>
    </w:p>
    <w:p w:rsidR="00A32CB1" w:rsidRDefault="009E5DF9" w:rsidP="000F46C4">
      <w:pPr>
        <w:pStyle w:val="bulletRenEn"/>
        <w:numPr>
          <w:ilvl w:val="0"/>
          <w:numId w:val="0"/>
        </w:numPr>
        <w:ind w:left="567"/>
      </w:pPr>
      <w:r w:rsidRPr="009E5DF9">
        <w:t>Isolasi apa yang memungkinkan rumah memanas lebih cepat (hingga 5 menit)?</w:t>
      </w:r>
    </w:p>
    <w:tbl>
      <w:tblPr>
        <w:tblpPr w:topFromText="425" w:bottomFromText="425" w:vertAnchor="text" w:horzAnchor="margin" w:tblpY="455"/>
        <w:tblOverlap w:val="never"/>
        <w:tblW w:w="9072" w:type="dxa"/>
        <w:tblBorders>
          <w:top w:val="single" w:sz="4" w:space="0" w:color="auto"/>
          <w:bottom w:val="single" w:sz="4" w:space="0" w:color="auto"/>
          <w:insideH w:val="single" w:sz="4" w:space="0" w:color="auto"/>
        </w:tblBorders>
        <w:tblLook w:val="04A0"/>
      </w:tblPr>
      <w:tblGrid>
        <w:gridCol w:w="9072"/>
      </w:tblGrid>
      <w:tr w:rsidR="00A32CB1" w:rsidRPr="00B057CC" w:rsidTr="00B84121">
        <w:trPr>
          <w:trHeight w:val="567"/>
        </w:trPr>
        <w:tc>
          <w:tcPr>
            <w:tcW w:w="9072" w:type="dxa"/>
          </w:tcPr>
          <w:p w:rsidR="00A32CB1" w:rsidRPr="00B057CC" w:rsidRDefault="00A32CB1" w:rsidP="00B84121">
            <w:pPr>
              <w:rPr>
                <w:i/>
                <w:iCs/>
              </w:rPr>
            </w:pPr>
          </w:p>
        </w:tc>
      </w:tr>
    </w:tbl>
    <w:p w:rsidR="00A32CB1" w:rsidRDefault="009E5DF9" w:rsidP="009E5DF9">
      <w:pPr>
        <w:pStyle w:val="Questionno"/>
        <w:numPr>
          <w:ilvl w:val="0"/>
          <w:numId w:val="0"/>
        </w:numPr>
        <w:ind w:left="567"/>
      </w:pPr>
      <w:r>
        <w:t>P</w:t>
      </w:r>
      <w:r>
        <w:rPr>
          <w:lang w:val="id-ID"/>
        </w:rPr>
        <w:t>ertanyaan</w:t>
      </w:r>
      <w:r>
        <w:t xml:space="preserve"> 2</w:t>
      </w:r>
    </w:p>
    <w:p w:rsidR="009E5DF9" w:rsidRPr="009E5DF9" w:rsidRDefault="009E5DF9" w:rsidP="009E5DF9">
      <w:r w:rsidRPr="009E5DF9">
        <w:t>Isolasi apa yang memungkinkan rumah mendingin lebih cepat (setelah 5 menit)?</w:t>
      </w:r>
    </w:p>
    <w:tbl>
      <w:tblPr>
        <w:tblpPr w:topFromText="425" w:bottomFromText="425" w:vertAnchor="text" w:horzAnchor="margin" w:tblpY="455"/>
        <w:tblOverlap w:val="never"/>
        <w:tblW w:w="9072" w:type="dxa"/>
        <w:tblBorders>
          <w:top w:val="single" w:sz="4" w:space="0" w:color="auto"/>
          <w:bottom w:val="single" w:sz="4" w:space="0" w:color="auto"/>
          <w:insideH w:val="single" w:sz="4" w:space="0" w:color="auto"/>
        </w:tblBorders>
        <w:tblLook w:val="04A0"/>
      </w:tblPr>
      <w:tblGrid>
        <w:gridCol w:w="9072"/>
      </w:tblGrid>
      <w:tr w:rsidR="00A32CB1" w:rsidRPr="00B057CC" w:rsidTr="00B84121">
        <w:trPr>
          <w:trHeight w:val="567"/>
        </w:trPr>
        <w:tc>
          <w:tcPr>
            <w:tcW w:w="9072" w:type="dxa"/>
          </w:tcPr>
          <w:p w:rsidR="00A32CB1" w:rsidRPr="00B057CC" w:rsidRDefault="00A32CB1" w:rsidP="00B84121">
            <w:pPr>
              <w:rPr>
                <w:i/>
                <w:iCs/>
              </w:rPr>
            </w:pPr>
          </w:p>
        </w:tc>
      </w:tr>
    </w:tbl>
    <w:p w:rsidR="00A32CB1" w:rsidRDefault="00A32CB1" w:rsidP="00A32CB1"/>
    <w:p w:rsidR="00A32CB1" w:rsidRDefault="009E5DF9" w:rsidP="009E5DF9">
      <w:pPr>
        <w:pStyle w:val="Questionno"/>
        <w:numPr>
          <w:ilvl w:val="0"/>
          <w:numId w:val="0"/>
        </w:numPr>
        <w:ind w:left="567"/>
      </w:pPr>
      <w:r>
        <w:t>P</w:t>
      </w:r>
      <w:r>
        <w:rPr>
          <w:lang w:val="id-ID"/>
        </w:rPr>
        <w:t>ertanyaan</w:t>
      </w:r>
      <w:r>
        <w:t xml:space="preserve"> 3</w:t>
      </w:r>
    </w:p>
    <w:p w:rsidR="009E5DF9" w:rsidRPr="009E5DF9" w:rsidRDefault="009E5DF9" w:rsidP="009E5DF9">
      <w:r w:rsidRPr="009E5DF9">
        <w:t>Bahan apa yang merupakan isolator terbaik? Mengapa?</w:t>
      </w:r>
    </w:p>
    <w:tbl>
      <w:tblPr>
        <w:tblpPr w:topFromText="425" w:bottomFromText="425" w:vertAnchor="text" w:horzAnchor="margin" w:tblpY="455"/>
        <w:tblOverlap w:val="never"/>
        <w:tblW w:w="9072" w:type="dxa"/>
        <w:tblBorders>
          <w:top w:val="single" w:sz="4" w:space="0" w:color="auto"/>
          <w:bottom w:val="single" w:sz="4" w:space="0" w:color="auto"/>
          <w:insideH w:val="single" w:sz="4" w:space="0" w:color="auto"/>
        </w:tblBorders>
        <w:tblLook w:val="04A0"/>
      </w:tblPr>
      <w:tblGrid>
        <w:gridCol w:w="9072"/>
      </w:tblGrid>
      <w:tr w:rsidR="00A32CB1" w:rsidRPr="00B057CC" w:rsidTr="00B84121">
        <w:trPr>
          <w:trHeight w:val="567"/>
        </w:trPr>
        <w:tc>
          <w:tcPr>
            <w:tcW w:w="9072" w:type="dxa"/>
          </w:tcPr>
          <w:p w:rsidR="00A32CB1" w:rsidRPr="00B057CC" w:rsidRDefault="00A32CB1" w:rsidP="00B84121">
            <w:pPr>
              <w:rPr>
                <w:i/>
                <w:iCs/>
              </w:rPr>
            </w:pPr>
          </w:p>
        </w:tc>
      </w:tr>
    </w:tbl>
    <w:p w:rsidR="00A32CB1" w:rsidRDefault="009E5DF9" w:rsidP="009E5DF9">
      <w:pPr>
        <w:pStyle w:val="Questionno"/>
        <w:numPr>
          <w:ilvl w:val="0"/>
          <w:numId w:val="0"/>
        </w:numPr>
        <w:ind w:left="567"/>
      </w:pPr>
      <w:r>
        <w:t>P</w:t>
      </w:r>
      <w:r>
        <w:rPr>
          <w:lang w:val="id-ID"/>
        </w:rPr>
        <w:t>ertanyaan</w:t>
      </w:r>
      <w:r>
        <w:t xml:space="preserve"> 4</w:t>
      </w:r>
    </w:p>
    <w:p w:rsidR="00B90AE3" w:rsidRPr="00B90AE3" w:rsidRDefault="00B90AE3" w:rsidP="00B90AE3">
      <w:r w:rsidRPr="00B90AE3">
        <w:t>Menurut Anda, apa yang akan terjadi jika Anda membungkus panel dinding dengan kertas timah mengkilap dan mengulangi eksperimen?</w:t>
      </w:r>
    </w:p>
    <w:tbl>
      <w:tblPr>
        <w:tblpPr w:topFromText="425" w:bottomFromText="425" w:vertAnchor="text" w:horzAnchor="margin" w:tblpY="455"/>
        <w:tblOverlap w:val="never"/>
        <w:tblW w:w="9072" w:type="dxa"/>
        <w:tblBorders>
          <w:top w:val="single" w:sz="4" w:space="0" w:color="auto"/>
          <w:bottom w:val="single" w:sz="4" w:space="0" w:color="auto"/>
          <w:insideH w:val="single" w:sz="4" w:space="0" w:color="auto"/>
        </w:tblBorders>
        <w:tblLook w:val="04A0"/>
      </w:tblPr>
      <w:tblGrid>
        <w:gridCol w:w="9072"/>
      </w:tblGrid>
      <w:tr w:rsidR="00A32CB1" w:rsidRPr="00B057CC" w:rsidTr="00B84121">
        <w:trPr>
          <w:trHeight w:val="567"/>
        </w:trPr>
        <w:tc>
          <w:tcPr>
            <w:tcW w:w="9072" w:type="dxa"/>
          </w:tcPr>
          <w:p w:rsidR="00A32CB1" w:rsidRPr="00B057CC" w:rsidRDefault="00A32CB1" w:rsidP="00B84121">
            <w:pPr>
              <w:rPr>
                <w:i/>
                <w:iCs/>
              </w:rPr>
            </w:pPr>
          </w:p>
        </w:tc>
      </w:tr>
      <w:tr w:rsidR="00A32CB1" w:rsidRPr="00B057CC" w:rsidTr="00B84121">
        <w:trPr>
          <w:trHeight w:val="567"/>
        </w:trPr>
        <w:tc>
          <w:tcPr>
            <w:tcW w:w="9072" w:type="dxa"/>
          </w:tcPr>
          <w:p w:rsidR="00A32CB1" w:rsidRPr="00B057CC" w:rsidRDefault="00A32CB1" w:rsidP="00B84121">
            <w:pPr>
              <w:rPr>
                <w:i/>
                <w:iCs/>
              </w:rPr>
            </w:pPr>
          </w:p>
        </w:tc>
      </w:tr>
    </w:tbl>
    <w:p w:rsidR="00A32CB1" w:rsidRDefault="00A32CB1" w:rsidP="000F46C4">
      <w:pPr>
        <w:pStyle w:val="bulletRenEn"/>
        <w:numPr>
          <w:ilvl w:val="0"/>
          <w:numId w:val="0"/>
        </w:numPr>
        <w:ind w:left="567"/>
      </w:pPr>
    </w:p>
    <w:p w:rsidR="00A958D4" w:rsidRPr="00A958D4" w:rsidRDefault="00A958D4" w:rsidP="00A958D4"/>
    <w:p w:rsidR="00C94BC4" w:rsidRDefault="00C94BC4">
      <w:r>
        <w:br w:type="page"/>
      </w:r>
    </w:p>
    <w:p w:rsidR="00C94BC4" w:rsidRDefault="00C94BC4">
      <w:r>
        <w:rPr>
          <w:noProof/>
          <w:lang w:eastAsia="en-AU"/>
        </w:rPr>
        <w:lastRenderedPageBreak/>
        <w:drawing>
          <wp:inline distT="0" distB="0" distL="0" distR="0">
            <wp:extent cx="5731510" cy="14928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92885"/>
                    </a:xfrm>
                    <a:prstGeom prst="rect">
                      <a:avLst/>
                    </a:prstGeom>
                  </pic:spPr>
                </pic:pic>
              </a:graphicData>
            </a:graphic>
          </wp:inline>
        </w:drawing>
      </w:r>
    </w:p>
    <w:p w:rsidR="007C660B" w:rsidRDefault="007C660B"/>
    <w:sectPr w:rsidR="007C660B" w:rsidSect="00B64270">
      <w:headerReference w:type="default" r:id="rId15"/>
      <w:footerReference w:type="default" r:id="rId1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3EFF8" w16cex:dateUtc="2021-01-21T01:20:00Z"/>
  <w16cex:commentExtensible w16cex:durableId="23B3F022" w16cex:dateUtc="2021-01-21T01:20:00Z"/>
  <w16cex:commentExtensible w16cex:durableId="23B3F077" w16cex:dateUtc="2021-01-21T01:22:00Z"/>
  <w16cex:commentExtensible w16cex:durableId="23B3F08E" w16cex:dateUtc="2021-01-21T01:22:00Z"/>
  <w16cex:commentExtensible w16cex:durableId="23B3F11D" w16cex:dateUtc="2021-01-21T01:25:00Z"/>
  <w16cex:commentExtensible w16cex:durableId="23B3F14A" w16cex:dateUtc="2021-01-21T01:25:00Z"/>
  <w16cex:commentExtensible w16cex:durableId="23B3F230" w16cex:dateUtc="2021-01-21T0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CBDCDA" w16cid:durableId="23B3EFF8"/>
  <w16cid:commentId w16cid:paraId="5B8B5488" w16cid:durableId="23B3F022"/>
  <w16cid:commentId w16cid:paraId="20EDAF39" w16cid:durableId="23B3F077"/>
  <w16cid:commentId w16cid:paraId="749D1007" w16cid:durableId="23B3F08E"/>
  <w16cid:commentId w16cid:paraId="6D2F6D07" w16cid:durableId="23B3F11D"/>
  <w16cid:commentId w16cid:paraId="5F208848" w16cid:durableId="23B3F14A"/>
  <w16cid:commentId w16cid:paraId="556956D7" w16cid:durableId="23B3F23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3B5" w:rsidRDefault="00C703B5" w:rsidP="006F1F92">
      <w:pPr>
        <w:spacing w:after="0" w:line="240" w:lineRule="auto"/>
      </w:pPr>
      <w:r>
        <w:separator/>
      </w:r>
    </w:p>
  </w:endnote>
  <w:endnote w:type="continuationSeparator" w:id="1">
    <w:p w:rsidR="00C703B5" w:rsidRDefault="00C703B5" w:rsidP="006F1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418281"/>
      <w:docPartObj>
        <w:docPartGallery w:val="Page Numbers (Bottom of Page)"/>
        <w:docPartUnique/>
      </w:docPartObj>
    </w:sdtPr>
    <w:sdtEndPr>
      <w:rPr>
        <w:noProof/>
      </w:rPr>
    </w:sdtEndPr>
    <w:sdtContent>
      <w:p w:rsidR="00100A11" w:rsidRDefault="00B64270">
        <w:pPr>
          <w:pStyle w:val="Footer"/>
          <w:jc w:val="right"/>
        </w:pPr>
        <w:r>
          <w:fldChar w:fldCharType="begin"/>
        </w:r>
        <w:r w:rsidR="00100A11">
          <w:instrText xml:space="preserve"> PAGE   \* MERGEFORMAT </w:instrText>
        </w:r>
        <w:r>
          <w:fldChar w:fldCharType="separate"/>
        </w:r>
        <w:r w:rsidR="00E07A9E">
          <w:rPr>
            <w:noProof/>
          </w:rPr>
          <w:t>1</w:t>
        </w:r>
        <w:r>
          <w:rPr>
            <w:noProof/>
          </w:rPr>
          <w:fldChar w:fldCharType="end"/>
        </w:r>
      </w:p>
    </w:sdtContent>
  </w:sdt>
  <w:p w:rsidR="00100A11" w:rsidRPr="005D0552" w:rsidRDefault="00B64270" w:rsidP="005D0552">
    <w:pPr>
      <w:rPr>
        <w:rFonts w:ascii="Arial" w:hAnsi="Arial" w:cs="Arial"/>
        <w:sz w:val="18"/>
        <w:szCs w:val="18"/>
      </w:rPr>
    </w:pPr>
    <w:hyperlink r:id="rId1" w:history="1">
      <w:r w:rsidR="00100A11" w:rsidRPr="005D0552">
        <w:rPr>
          <w:rStyle w:val="Hyperlink"/>
          <w:rFonts w:ascii="Arial" w:hAnsi="Arial" w:cs="Arial"/>
          <w:sz w:val="18"/>
          <w:szCs w:val="18"/>
        </w:rPr>
        <w:t>https://stelr.org.au/stelr-modules/sustainable-house-remote/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3B5" w:rsidRDefault="00C703B5" w:rsidP="006F1F92">
      <w:pPr>
        <w:spacing w:after="0" w:line="240" w:lineRule="auto"/>
      </w:pPr>
      <w:r>
        <w:separator/>
      </w:r>
    </w:p>
  </w:footnote>
  <w:footnote w:type="continuationSeparator" w:id="1">
    <w:p w:rsidR="00C703B5" w:rsidRDefault="00C703B5" w:rsidP="006F1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A11" w:rsidRDefault="00100A11">
    <w:pPr>
      <w:pStyle w:val="Header"/>
    </w:pPr>
    <w:r>
      <w:rPr>
        <w:noProof/>
        <w:lang w:eastAsia="en-AU"/>
      </w:rPr>
      <w:drawing>
        <wp:anchor distT="0" distB="0" distL="114300" distR="114300" simplePos="0" relativeHeight="251658240" behindDoc="0" locked="0" layoutInCell="1" allowOverlap="1">
          <wp:simplePos x="0" y="0"/>
          <wp:positionH relativeFrom="column">
            <wp:posOffset>4762500</wp:posOffset>
          </wp:positionH>
          <wp:positionV relativeFrom="paragraph">
            <wp:posOffset>-354330</wp:posOffset>
          </wp:positionV>
          <wp:extent cx="1552575" cy="556801"/>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STELR-Forest-Green-logo-ag.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2575" cy="55680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3931"/>
    <w:multiLevelType w:val="multilevel"/>
    <w:tmpl w:val="ACFE315C"/>
    <w:lvl w:ilvl="0">
      <w:start w:val="1"/>
      <w:numFmt w:val="decimal"/>
      <w:pStyle w:val="Questionno"/>
      <w:lvlText w:val="Question %1"/>
      <w:lvlJc w:val="left"/>
      <w:pPr>
        <w:ind w:left="1134"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3251" w:hanging="360"/>
      </w:pPr>
      <w:rPr>
        <w:rFonts w:hint="default"/>
      </w:rPr>
    </w:lvl>
    <w:lvl w:ilvl="2">
      <w:start w:val="1"/>
      <w:numFmt w:val="lowerRoman"/>
      <w:lvlText w:val="%3)"/>
      <w:lvlJc w:val="left"/>
      <w:pPr>
        <w:ind w:left="-2891" w:hanging="360"/>
      </w:pPr>
      <w:rPr>
        <w:rFonts w:hint="default"/>
      </w:rPr>
    </w:lvl>
    <w:lvl w:ilvl="3">
      <w:start w:val="1"/>
      <w:numFmt w:val="decimal"/>
      <w:lvlText w:val="(%4)"/>
      <w:lvlJc w:val="left"/>
      <w:pPr>
        <w:ind w:left="-2531" w:hanging="360"/>
      </w:pPr>
      <w:rPr>
        <w:rFonts w:hint="default"/>
      </w:rPr>
    </w:lvl>
    <w:lvl w:ilvl="4">
      <w:start w:val="1"/>
      <w:numFmt w:val="lowerLetter"/>
      <w:lvlText w:val="(%5)"/>
      <w:lvlJc w:val="left"/>
      <w:pPr>
        <w:ind w:left="-2171" w:hanging="360"/>
      </w:pPr>
      <w:rPr>
        <w:rFonts w:hint="default"/>
      </w:rPr>
    </w:lvl>
    <w:lvl w:ilvl="5">
      <w:start w:val="1"/>
      <w:numFmt w:val="lowerRoman"/>
      <w:lvlText w:val="(%6)"/>
      <w:lvlJc w:val="left"/>
      <w:pPr>
        <w:ind w:left="-1811" w:hanging="360"/>
      </w:pPr>
      <w:rPr>
        <w:rFonts w:hint="default"/>
      </w:rPr>
    </w:lvl>
    <w:lvl w:ilvl="6">
      <w:start w:val="1"/>
      <w:numFmt w:val="decimal"/>
      <w:lvlText w:val="%7."/>
      <w:lvlJc w:val="left"/>
      <w:pPr>
        <w:ind w:left="-1451" w:hanging="360"/>
      </w:pPr>
      <w:rPr>
        <w:rFonts w:hint="default"/>
      </w:rPr>
    </w:lvl>
    <w:lvl w:ilvl="7">
      <w:start w:val="1"/>
      <w:numFmt w:val="lowerLetter"/>
      <w:lvlText w:val="%8."/>
      <w:lvlJc w:val="left"/>
      <w:pPr>
        <w:ind w:left="-1091" w:hanging="360"/>
      </w:pPr>
      <w:rPr>
        <w:rFonts w:hint="default"/>
      </w:rPr>
    </w:lvl>
    <w:lvl w:ilvl="8">
      <w:start w:val="1"/>
      <w:numFmt w:val="lowerRoman"/>
      <w:lvlText w:val="%9."/>
      <w:lvlJc w:val="left"/>
      <w:pPr>
        <w:ind w:left="-731" w:hanging="360"/>
      </w:pPr>
      <w:rPr>
        <w:rFonts w:hint="default"/>
      </w:rPr>
    </w:lvl>
  </w:abstractNum>
  <w:abstractNum w:abstractNumId="1">
    <w:nsid w:val="116F0F6E"/>
    <w:multiLevelType w:val="hybridMultilevel"/>
    <w:tmpl w:val="B3D0C394"/>
    <w:lvl w:ilvl="0" w:tplc="05AA8B54">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83647D6"/>
    <w:multiLevelType w:val="multilevel"/>
    <w:tmpl w:val="39D4E42E"/>
    <w:styleLink w:val="Normalbullet"/>
    <w:lvl w:ilvl="0">
      <w:start w:val="1"/>
      <w:numFmt w:val="bullet"/>
      <w:pStyle w:val="bulletRenEn"/>
      <w:lvlText w:val=""/>
      <w:lvlJc w:val="left"/>
      <w:pPr>
        <w:ind w:left="851" w:hanging="567"/>
      </w:pPr>
      <w:rPr>
        <w:rFonts w:ascii="Symbol" w:hAnsi="Symbol" w:hint="default"/>
        <w:color w:val="auto"/>
      </w:rPr>
    </w:lvl>
    <w:lvl w:ilvl="1">
      <w:start w:val="1"/>
      <w:numFmt w:val="lowerLetter"/>
      <w:lvlText w:val="%2)"/>
      <w:lvlJc w:val="left"/>
      <w:pPr>
        <w:tabs>
          <w:tab w:val="num" w:pos="1080"/>
        </w:tabs>
        <w:ind w:left="1418" w:hanging="567"/>
      </w:pPr>
      <w:rPr>
        <w:rFonts w:ascii="Verdana" w:eastAsiaTheme="minorHAnsi" w:hAnsi="Verdana" w:cstheme="minorBidi"/>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nsid w:val="34210602"/>
    <w:multiLevelType w:val="hybridMultilevel"/>
    <w:tmpl w:val="6E7E4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66D537D"/>
    <w:multiLevelType w:val="multilevel"/>
    <w:tmpl w:val="E69EC9E8"/>
    <w:lvl w:ilvl="0">
      <w:start w:val="1"/>
      <w:numFmt w:val="decimal"/>
      <w:lvlText w:val="%1"/>
      <w:lvlJc w:val="left"/>
      <w:pPr>
        <w:ind w:left="567" w:hanging="567"/>
      </w:pPr>
      <w:rPr>
        <w:rFonts w:hint="default"/>
      </w:rPr>
    </w:lvl>
    <w:lvl w:ilvl="1">
      <w:start w:val="1"/>
      <w:numFmt w:val="decimal"/>
      <w:lvlText w:val="%1.%2"/>
      <w:lvlJc w:val="left"/>
      <w:pPr>
        <w:ind w:left="4110" w:hanging="567"/>
      </w:pPr>
      <w:rPr>
        <w:rFonts w:hint="default"/>
      </w:rPr>
    </w:lvl>
    <w:lvl w:ilvl="2">
      <w:start w:val="1"/>
      <w:numFmt w:val="decimal"/>
      <w:lvlText w:val="%1.%2.%3"/>
      <w:lvlJc w:val="left"/>
      <w:pPr>
        <w:ind w:left="992"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6AD36EF2"/>
    <w:multiLevelType w:val="hybridMultilevel"/>
    <w:tmpl w:val="19346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926BDE"/>
    <w:rsid w:val="0000085F"/>
    <w:rsid w:val="00042BCD"/>
    <w:rsid w:val="000849C7"/>
    <w:rsid w:val="000B12A5"/>
    <w:rsid w:val="000F46C4"/>
    <w:rsid w:val="00100251"/>
    <w:rsid w:val="00100A11"/>
    <w:rsid w:val="00110EDB"/>
    <w:rsid w:val="001859AB"/>
    <w:rsid w:val="001E6904"/>
    <w:rsid w:val="002148E4"/>
    <w:rsid w:val="002165AE"/>
    <w:rsid w:val="00273FBA"/>
    <w:rsid w:val="00286040"/>
    <w:rsid w:val="002D368E"/>
    <w:rsid w:val="002E49D1"/>
    <w:rsid w:val="00307EA6"/>
    <w:rsid w:val="0036680C"/>
    <w:rsid w:val="0037582F"/>
    <w:rsid w:val="004141E3"/>
    <w:rsid w:val="004E2989"/>
    <w:rsid w:val="00557ED2"/>
    <w:rsid w:val="005A1648"/>
    <w:rsid w:val="005D0552"/>
    <w:rsid w:val="00632541"/>
    <w:rsid w:val="006F1F92"/>
    <w:rsid w:val="00714420"/>
    <w:rsid w:val="007C660B"/>
    <w:rsid w:val="007C6C66"/>
    <w:rsid w:val="007C6D79"/>
    <w:rsid w:val="007E37A8"/>
    <w:rsid w:val="0080273A"/>
    <w:rsid w:val="008230F1"/>
    <w:rsid w:val="0083492C"/>
    <w:rsid w:val="0084219A"/>
    <w:rsid w:val="00852EDD"/>
    <w:rsid w:val="00865AB4"/>
    <w:rsid w:val="0087243B"/>
    <w:rsid w:val="008C4DC6"/>
    <w:rsid w:val="008D5F97"/>
    <w:rsid w:val="00926BDE"/>
    <w:rsid w:val="00942923"/>
    <w:rsid w:val="00952006"/>
    <w:rsid w:val="009855B8"/>
    <w:rsid w:val="009A6129"/>
    <w:rsid w:val="009E5DF9"/>
    <w:rsid w:val="00A04A26"/>
    <w:rsid w:val="00A32CB1"/>
    <w:rsid w:val="00A55F19"/>
    <w:rsid w:val="00A735DB"/>
    <w:rsid w:val="00A8465F"/>
    <w:rsid w:val="00A958D4"/>
    <w:rsid w:val="00B64270"/>
    <w:rsid w:val="00B84121"/>
    <w:rsid w:val="00B90AE3"/>
    <w:rsid w:val="00BA7DB3"/>
    <w:rsid w:val="00BF534F"/>
    <w:rsid w:val="00C703B5"/>
    <w:rsid w:val="00C71502"/>
    <w:rsid w:val="00C94BC4"/>
    <w:rsid w:val="00CA5D6F"/>
    <w:rsid w:val="00CB12AD"/>
    <w:rsid w:val="00CD1266"/>
    <w:rsid w:val="00CD1716"/>
    <w:rsid w:val="00D3204B"/>
    <w:rsid w:val="00D568BE"/>
    <w:rsid w:val="00DF5A05"/>
    <w:rsid w:val="00E01C74"/>
    <w:rsid w:val="00E05F73"/>
    <w:rsid w:val="00E07A9E"/>
    <w:rsid w:val="00E11221"/>
    <w:rsid w:val="00E460E8"/>
    <w:rsid w:val="00E55F27"/>
    <w:rsid w:val="00E57DF8"/>
    <w:rsid w:val="00E808E9"/>
    <w:rsid w:val="00E96274"/>
    <w:rsid w:val="00EB299C"/>
    <w:rsid w:val="00EC13F8"/>
    <w:rsid w:val="00F02BED"/>
    <w:rsid w:val="00F07126"/>
    <w:rsid w:val="00F14EBD"/>
    <w:rsid w:val="00F85BFA"/>
    <w:rsid w:val="00F90442"/>
    <w:rsid w:val="00F95E1C"/>
    <w:rsid w:val="00FA54B7"/>
    <w:rsid w:val="00FC395B"/>
    <w:rsid w:val="00FF0A98"/>
    <w:rsid w:val="00FF3F8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6"/>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270"/>
  </w:style>
  <w:style w:type="paragraph" w:styleId="Heading1">
    <w:name w:val="heading 1"/>
    <w:basedOn w:val="NoSpacing"/>
    <w:next w:val="Normal"/>
    <w:link w:val="Heading1Char"/>
    <w:uiPriority w:val="9"/>
    <w:qFormat/>
    <w:rsid w:val="00E57DF8"/>
    <w:pPr>
      <w:outlineLvl w:val="0"/>
    </w:pPr>
    <w:rPr>
      <w:b/>
      <w:color w:val="005661"/>
      <w:sz w:val="52"/>
      <w:szCs w:val="52"/>
    </w:rPr>
  </w:style>
  <w:style w:type="paragraph" w:styleId="Heading2">
    <w:name w:val="heading 2"/>
    <w:basedOn w:val="Normal"/>
    <w:next w:val="Normal"/>
    <w:link w:val="Heading2Char"/>
    <w:uiPriority w:val="9"/>
    <w:unhideWhenUsed/>
    <w:qFormat/>
    <w:rsid w:val="00100A11"/>
    <w:pPr>
      <w:outlineLvl w:val="1"/>
    </w:pPr>
    <w:rPr>
      <w:rFonts w:ascii="Arial" w:hAnsi="Arial" w:cs="Arial"/>
      <w:b/>
      <w:color w:val="005661"/>
      <w:sz w:val="36"/>
      <w:szCs w:val="36"/>
    </w:rPr>
  </w:style>
  <w:style w:type="paragraph" w:styleId="Heading3">
    <w:name w:val="heading 3"/>
    <w:basedOn w:val="NoSpacing"/>
    <w:next w:val="Normal"/>
    <w:link w:val="Heading3Char"/>
    <w:uiPriority w:val="9"/>
    <w:unhideWhenUsed/>
    <w:qFormat/>
    <w:rsid w:val="0037582F"/>
    <w:pPr>
      <w:outlineLvl w:val="2"/>
    </w:pPr>
    <w:rPr>
      <w:rFonts w:ascii="Arial" w:hAnsi="Arial" w:cs="Arial"/>
      <w:color w:val="005661"/>
      <w:sz w:val="36"/>
      <w:szCs w:val="36"/>
    </w:rPr>
  </w:style>
  <w:style w:type="paragraph" w:styleId="Heading4">
    <w:name w:val="heading 4"/>
    <w:basedOn w:val="NoSpacing"/>
    <w:next w:val="Normal"/>
    <w:link w:val="Heading4Char"/>
    <w:uiPriority w:val="9"/>
    <w:unhideWhenUsed/>
    <w:qFormat/>
    <w:rsid w:val="0037582F"/>
    <w:pPr>
      <w:outlineLvl w:val="3"/>
    </w:pPr>
    <w:rPr>
      <w:rFonts w:ascii="Arial" w:hAnsi="Arial" w:cs="Arial"/>
      <w:color w:val="005661"/>
      <w:sz w:val="32"/>
      <w:szCs w:val="32"/>
    </w:rPr>
  </w:style>
  <w:style w:type="paragraph" w:styleId="Heading5">
    <w:name w:val="heading 5"/>
    <w:basedOn w:val="Normal"/>
    <w:next w:val="Normal"/>
    <w:link w:val="Heading5Char"/>
    <w:uiPriority w:val="9"/>
    <w:unhideWhenUsed/>
    <w:qFormat/>
    <w:rsid w:val="00E57DF8"/>
    <w:pPr>
      <w:keepNext/>
      <w:keepLines/>
      <w:spacing w:before="360" w:after="120" w:line="240" w:lineRule="auto"/>
      <w:outlineLvl w:val="4"/>
    </w:pPr>
    <w:rPr>
      <w:rFonts w:ascii="Verdana" w:eastAsiaTheme="majorEastAsia" w:hAnsi="Verdana" w:cstheme="majorBidi"/>
      <w:color w:val="00566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F92"/>
  </w:style>
  <w:style w:type="paragraph" w:styleId="Footer">
    <w:name w:val="footer"/>
    <w:basedOn w:val="Normal"/>
    <w:link w:val="FooterChar"/>
    <w:uiPriority w:val="99"/>
    <w:unhideWhenUsed/>
    <w:rsid w:val="006F1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F92"/>
  </w:style>
  <w:style w:type="paragraph" w:styleId="BalloonText">
    <w:name w:val="Balloon Text"/>
    <w:basedOn w:val="Normal"/>
    <w:link w:val="BalloonTextChar"/>
    <w:uiPriority w:val="99"/>
    <w:semiHidden/>
    <w:unhideWhenUsed/>
    <w:rsid w:val="006F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F92"/>
    <w:rPr>
      <w:rFonts w:ascii="Tahoma" w:hAnsi="Tahoma" w:cs="Tahoma"/>
      <w:sz w:val="16"/>
      <w:szCs w:val="16"/>
    </w:rPr>
  </w:style>
  <w:style w:type="character" w:customStyle="1" w:styleId="Heading1Char">
    <w:name w:val="Heading 1 Char"/>
    <w:basedOn w:val="DefaultParagraphFont"/>
    <w:link w:val="Heading1"/>
    <w:uiPriority w:val="9"/>
    <w:rsid w:val="00E57DF8"/>
    <w:rPr>
      <w:b/>
      <w:color w:val="005661"/>
      <w:sz w:val="52"/>
      <w:szCs w:val="52"/>
    </w:rPr>
  </w:style>
  <w:style w:type="character" w:customStyle="1" w:styleId="Heading2Char">
    <w:name w:val="Heading 2 Char"/>
    <w:basedOn w:val="DefaultParagraphFont"/>
    <w:link w:val="Heading2"/>
    <w:uiPriority w:val="9"/>
    <w:rsid w:val="00100A11"/>
    <w:rPr>
      <w:rFonts w:ascii="Arial" w:hAnsi="Arial" w:cs="Arial"/>
      <w:b/>
      <w:color w:val="005661"/>
      <w:sz w:val="36"/>
      <w:szCs w:val="36"/>
    </w:rPr>
  </w:style>
  <w:style w:type="character" w:customStyle="1" w:styleId="Heading3Char">
    <w:name w:val="Heading 3 Char"/>
    <w:basedOn w:val="DefaultParagraphFont"/>
    <w:link w:val="Heading3"/>
    <w:uiPriority w:val="9"/>
    <w:rsid w:val="0037582F"/>
    <w:rPr>
      <w:rFonts w:ascii="Arial" w:hAnsi="Arial" w:cs="Arial"/>
      <w:color w:val="005661"/>
      <w:sz w:val="36"/>
      <w:szCs w:val="36"/>
    </w:rPr>
  </w:style>
  <w:style w:type="character" w:customStyle="1" w:styleId="Heading4Char">
    <w:name w:val="Heading 4 Char"/>
    <w:basedOn w:val="DefaultParagraphFont"/>
    <w:link w:val="Heading4"/>
    <w:uiPriority w:val="9"/>
    <w:rsid w:val="0037582F"/>
    <w:rPr>
      <w:rFonts w:ascii="Arial" w:hAnsi="Arial" w:cs="Arial"/>
      <w:color w:val="005661"/>
      <w:sz w:val="32"/>
      <w:szCs w:val="32"/>
    </w:rPr>
  </w:style>
  <w:style w:type="character" w:customStyle="1" w:styleId="Heading5Char">
    <w:name w:val="Heading 5 Char"/>
    <w:basedOn w:val="DefaultParagraphFont"/>
    <w:link w:val="Heading5"/>
    <w:uiPriority w:val="9"/>
    <w:rsid w:val="00E57DF8"/>
    <w:rPr>
      <w:rFonts w:ascii="Verdana" w:eastAsiaTheme="majorEastAsia" w:hAnsi="Verdana" w:cstheme="majorBidi"/>
      <w:color w:val="005661"/>
      <w:sz w:val="22"/>
    </w:rPr>
  </w:style>
  <w:style w:type="paragraph" w:styleId="ListParagraph">
    <w:name w:val="List Paragraph"/>
    <w:basedOn w:val="Normal"/>
    <w:uiPriority w:val="34"/>
    <w:qFormat/>
    <w:rsid w:val="00273FBA"/>
    <w:pPr>
      <w:spacing w:after="120" w:line="240" w:lineRule="auto"/>
      <w:ind w:left="720"/>
      <w:contextualSpacing/>
    </w:pPr>
    <w:rPr>
      <w:rFonts w:ascii="Verdana" w:hAnsi="Verdana"/>
      <w:sz w:val="20"/>
    </w:rPr>
  </w:style>
  <w:style w:type="character" w:styleId="Strong">
    <w:name w:val="Strong"/>
    <w:basedOn w:val="DefaultParagraphFont"/>
    <w:uiPriority w:val="22"/>
    <w:qFormat/>
    <w:rsid w:val="00273FBA"/>
    <w:rPr>
      <w:b/>
      <w:bCs/>
    </w:rPr>
  </w:style>
  <w:style w:type="paragraph" w:customStyle="1" w:styleId="bulletRenEn">
    <w:name w:val="bullet RenEn"/>
    <w:basedOn w:val="Normal"/>
    <w:link w:val="bulletRenEnChar"/>
    <w:qFormat/>
    <w:rsid w:val="004141E3"/>
    <w:pPr>
      <w:numPr>
        <w:numId w:val="3"/>
      </w:numPr>
      <w:spacing w:before="120" w:after="120" w:line="240" w:lineRule="auto"/>
      <w:ind w:left="567"/>
    </w:pPr>
    <w:rPr>
      <w:rFonts w:asciiTheme="minorHAnsi" w:hAnsiTheme="minorHAnsi"/>
      <w:szCs w:val="26"/>
    </w:rPr>
  </w:style>
  <w:style w:type="paragraph" w:customStyle="1" w:styleId="Questionno">
    <w:name w:val="Question no."/>
    <w:next w:val="Normal"/>
    <w:qFormat/>
    <w:rsid w:val="0037582F"/>
    <w:pPr>
      <w:numPr>
        <w:numId w:val="5"/>
      </w:numPr>
      <w:spacing w:before="200" w:after="80"/>
    </w:pPr>
    <w:rPr>
      <w:rFonts w:ascii="Arial" w:eastAsiaTheme="majorEastAsia" w:hAnsi="Arial" w:cstheme="majorBidi"/>
      <w:b/>
      <w:color w:val="005661"/>
      <w:sz w:val="22"/>
      <w:szCs w:val="32"/>
    </w:rPr>
  </w:style>
  <w:style w:type="numbering" w:customStyle="1" w:styleId="Normalbullet">
    <w:name w:val="Normal bullet"/>
    <w:rsid w:val="00273FBA"/>
    <w:pPr>
      <w:numPr>
        <w:numId w:val="3"/>
      </w:numPr>
    </w:pPr>
  </w:style>
  <w:style w:type="table" w:customStyle="1" w:styleId="Style2">
    <w:name w:val="Style2"/>
    <w:basedOn w:val="GridTable5DarkAccent5"/>
    <w:uiPriority w:val="99"/>
    <w:rsid w:val="00273FBA"/>
    <w:rPr>
      <w:rFonts w:ascii="Verdana" w:hAnsi="Verdana"/>
      <w:b/>
      <w:sz w:val="20"/>
      <w:szCs w:val="20"/>
      <w:lang w:eastAsia="en-AU"/>
    </w:rPr>
    <w:tblPr>
      <w:tblStyleRowBandSize w:val="1"/>
      <w:tblStyleColBandSize w:val="1"/>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shd w:val="clear" w:color="auto" w:fill="DAEEF3" w:themeFill="accent5" w:themeFillTint="33"/>
    </w:tcPr>
    <w:tblStylePr w:type="firstRow">
      <w:pPr>
        <w:wordWrap/>
        <w:spacing w:beforeLines="0" w:beforeAutospacing="0" w:afterLines="0" w:afterAutospacing="0" w:line="240" w:lineRule="auto"/>
        <w:ind w:leftChars="0" w:left="0" w:rightChars="0" w:right="0"/>
        <w:jc w:val="center"/>
        <w:outlineLvl w:val="9"/>
      </w:pPr>
      <w:rPr>
        <w:rFonts w:ascii="Verdana" w:hAnsi="Verdana"/>
        <w:b/>
        <w:bCs/>
        <w:color w:val="auto"/>
        <w:sz w:val="18"/>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C8EA"/>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pPr>
        <w:wordWrap/>
        <w:spacing w:beforeLines="0" w:beforeAutospacing="0" w:afterLines="0" w:afterAutospacing="0" w:line="240" w:lineRule="auto"/>
        <w:jc w:val="center"/>
      </w:pPr>
      <w:rPr>
        <w:rFonts w:ascii="Verdana" w:hAnsi="Verdana"/>
        <w:b/>
        <w:bCs/>
        <w:color w:val="FFFFFF" w:themeColor="background1"/>
        <w:sz w:val="18"/>
      </w:rPr>
      <w:tblPr/>
      <w:tcPr>
        <w:tcBorders>
          <w:top w:val="nil"/>
          <w:left w:val="nil"/>
          <w:bottom w:val="nil"/>
          <w:right w:val="nil"/>
          <w:insideH w:val="nil"/>
          <w:insideV w:val="nil"/>
        </w:tcBorders>
        <w:shd w:val="clear" w:color="auto" w:fill="87C8EA"/>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ulletRenEnChar">
    <w:name w:val="bullet RenEn Char"/>
    <w:basedOn w:val="DefaultParagraphFont"/>
    <w:link w:val="bulletRenEn"/>
    <w:rsid w:val="004141E3"/>
    <w:rPr>
      <w:rFonts w:asciiTheme="minorHAnsi" w:hAnsiTheme="minorHAnsi"/>
      <w:szCs w:val="26"/>
    </w:rPr>
  </w:style>
  <w:style w:type="table" w:customStyle="1" w:styleId="GridTable5DarkAccent5">
    <w:name w:val="Grid Table 5 Dark Accent 5"/>
    <w:basedOn w:val="TableNormal"/>
    <w:uiPriority w:val="50"/>
    <w:rsid w:val="00273FB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qFormat/>
    <w:rsid w:val="0080273A"/>
    <w:pPr>
      <w:spacing w:after="0" w:line="240" w:lineRule="auto"/>
    </w:pPr>
  </w:style>
  <w:style w:type="paragraph" w:styleId="NormalWeb">
    <w:name w:val="Normal (Web)"/>
    <w:basedOn w:val="Normal"/>
    <w:uiPriority w:val="99"/>
    <w:semiHidden/>
    <w:unhideWhenUsed/>
    <w:rsid w:val="00865AB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942923"/>
    <w:rPr>
      <w:sz w:val="16"/>
      <w:szCs w:val="16"/>
    </w:rPr>
  </w:style>
  <w:style w:type="paragraph" w:styleId="CommentText">
    <w:name w:val="annotation text"/>
    <w:basedOn w:val="Normal"/>
    <w:link w:val="CommentTextChar"/>
    <w:uiPriority w:val="99"/>
    <w:semiHidden/>
    <w:unhideWhenUsed/>
    <w:rsid w:val="00942923"/>
    <w:pPr>
      <w:spacing w:line="240" w:lineRule="auto"/>
    </w:pPr>
    <w:rPr>
      <w:sz w:val="20"/>
      <w:szCs w:val="20"/>
    </w:rPr>
  </w:style>
  <w:style w:type="character" w:customStyle="1" w:styleId="CommentTextChar">
    <w:name w:val="Comment Text Char"/>
    <w:basedOn w:val="DefaultParagraphFont"/>
    <w:link w:val="CommentText"/>
    <w:uiPriority w:val="99"/>
    <w:semiHidden/>
    <w:rsid w:val="00942923"/>
    <w:rPr>
      <w:sz w:val="20"/>
      <w:szCs w:val="20"/>
    </w:rPr>
  </w:style>
  <w:style w:type="paragraph" w:styleId="CommentSubject">
    <w:name w:val="annotation subject"/>
    <w:basedOn w:val="CommentText"/>
    <w:next w:val="CommentText"/>
    <w:link w:val="CommentSubjectChar"/>
    <w:uiPriority w:val="99"/>
    <w:semiHidden/>
    <w:unhideWhenUsed/>
    <w:rsid w:val="00942923"/>
    <w:rPr>
      <w:b/>
      <w:bCs/>
    </w:rPr>
  </w:style>
  <w:style w:type="character" w:customStyle="1" w:styleId="CommentSubjectChar">
    <w:name w:val="Comment Subject Char"/>
    <w:basedOn w:val="CommentTextChar"/>
    <w:link w:val="CommentSubject"/>
    <w:uiPriority w:val="99"/>
    <w:semiHidden/>
    <w:rsid w:val="00942923"/>
    <w:rPr>
      <w:b/>
      <w:bCs/>
      <w:sz w:val="20"/>
      <w:szCs w:val="20"/>
    </w:rPr>
  </w:style>
  <w:style w:type="paragraph" w:styleId="Revision">
    <w:name w:val="Revision"/>
    <w:hidden/>
    <w:uiPriority w:val="99"/>
    <w:semiHidden/>
    <w:rsid w:val="00D568BE"/>
    <w:pPr>
      <w:spacing w:after="0" w:line="240" w:lineRule="auto"/>
    </w:pPr>
  </w:style>
  <w:style w:type="character" w:styleId="IntenseEmphasis">
    <w:name w:val="Intense Emphasis"/>
    <w:basedOn w:val="DefaultParagraphFont"/>
    <w:uiPriority w:val="21"/>
    <w:qFormat/>
    <w:rsid w:val="00E57DF8"/>
    <w:rPr>
      <w:i/>
      <w:iCs/>
      <w:color w:val="4F81BD" w:themeColor="accent1"/>
    </w:rPr>
  </w:style>
  <w:style w:type="character" w:styleId="Hyperlink">
    <w:name w:val="Hyperlink"/>
    <w:basedOn w:val="DefaultParagraphFont"/>
    <w:uiPriority w:val="99"/>
    <w:semiHidden/>
    <w:unhideWhenUsed/>
    <w:rsid w:val="008D5F97"/>
    <w:rPr>
      <w:color w:val="0563C1"/>
      <w:u w:val="single"/>
    </w:rPr>
  </w:style>
</w:styles>
</file>

<file path=word/webSettings.xml><?xml version="1.0" encoding="utf-8"?>
<w:webSettings xmlns:r="http://schemas.openxmlformats.org/officeDocument/2006/relationships" xmlns:w="http://schemas.openxmlformats.org/wordprocessingml/2006/main">
  <w:divs>
    <w:div w:id="148712069">
      <w:bodyDiv w:val="1"/>
      <w:marLeft w:val="0"/>
      <w:marRight w:val="0"/>
      <w:marTop w:val="0"/>
      <w:marBottom w:val="0"/>
      <w:divBdr>
        <w:top w:val="none" w:sz="0" w:space="0" w:color="auto"/>
        <w:left w:val="none" w:sz="0" w:space="0" w:color="auto"/>
        <w:bottom w:val="none" w:sz="0" w:space="0" w:color="auto"/>
        <w:right w:val="none" w:sz="0" w:space="0" w:color="auto"/>
      </w:divBdr>
    </w:div>
    <w:div w:id="546337974">
      <w:bodyDiv w:val="1"/>
      <w:marLeft w:val="0"/>
      <w:marRight w:val="0"/>
      <w:marTop w:val="0"/>
      <w:marBottom w:val="0"/>
      <w:divBdr>
        <w:top w:val="none" w:sz="0" w:space="0" w:color="auto"/>
        <w:left w:val="none" w:sz="0" w:space="0" w:color="auto"/>
        <w:bottom w:val="none" w:sz="0" w:space="0" w:color="auto"/>
        <w:right w:val="none" w:sz="0" w:space="0" w:color="auto"/>
      </w:divBdr>
    </w:div>
    <w:div w:id="971711166">
      <w:bodyDiv w:val="1"/>
      <w:marLeft w:val="0"/>
      <w:marRight w:val="0"/>
      <w:marTop w:val="0"/>
      <w:marBottom w:val="0"/>
      <w:divBdr>
        <w:top w:val="none" w:sz="0" w:space="0" w:color="auto"/>
        <w:left w:val="none" w:sz="0" w:space="0" w:color="auto"/>
        <w:bottom w:val="none" w:sz="0" w:space="0" w:color="auto"/>
        <w:right w:val="none" w:sz="0" w:space="0" w:color="auto"/>
      </w:divBdr>
    </w:div>
    <w:div w:id="1528176280">
      <w:bodyDiv w:val="1"/>
      <w:marLeft w:val="0"/>
      <w:marRight w:val="0"/>
      <w:marTop w:val="0"/>
      <w:marBottom w:val="0"/>
      <w:divBdr>
        <w:top w:val="none" w:sz="0" w:space="0" w:color="auto"/>
        <w:left w:val="none" w:sz="0" w:space="0" w:color="auto"/>
        <w:bottom w:val="none" w:sz="0" w:space="0" w:color="auto"/>
        <w:right w:val="none" w:sz="0" w:space="0" w:color="auto"/>
      </w:divBdr>
    </w:div>
    <w:div w:id="1897081643">
      <w:bodyDiv w:val="1"/>
      <w:marLeft w:val="0"/>
      <w:marRight w:val="0"/>
      <w:marTop w:val="0"/>
      <w:marBottom w:val="0"/>
      <w:divBdr>
        <w:top w:val="none" w:sz="0" w:space="0" w:color="auto"/>
        <w:left w:val="none" w:sz="0" w:space="0" w:color="auto"/>
        <w:bottom w:val="none" w:sz="0" w:space="0" w:color="auto"/>
        <w:right w:val="none" w:sz="0" w:space="0" w:color="auto"/>
      </w:divBdr>
    </w:div>
    <w:div w:id="206093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link.mediaoutreach.meltwater.com/ls/click?upn=1-2FpszoFc7B1z4GBdt1R4G8WJ0CEZvCFs6Mi66QicRvB6l1mufSPiXFLlPVxvfHKLpNeDxRHEOJ1pPAqD-2Bg4ZLF7e2PtD6Z6IrrTAiiBFS9g-3DEmdL_bQiQ5-2BGmXnymGnBlJujf8vVcIo2V9YZsder9795NjSI29-2BPEoxLyhn-2Fjp0O5z2DL8CCaMog2ZJcI0hyOzgWoh92KAdNAP-2BgsdEM-2BzdLiA7Z9ItYNcPll4CPF9JpE8tarduuFN2QoNHa7l3niCtOPdNwKZGTQPU-2FJiuBUJlfPscC1SaCVFseLSleHeHHvqN9kP16JVaqtmSN9RGMOZUCnJ4eVNCR-2BYercz1zGIuDp-2B-2FVQ-2FF8PtyoMma8m95-2FU2E1xoCZu3PqIufznnIg0ZXUg1-2Fdhc7NAkybydinCNyFYSOnP9x8PmDR395LQP-2FWECbVHn5yVaz4tepvmxoaJRsrcGTwz0To85FHQMwQBbImfpPApx-2BZkpKuidBY4egRyUVONuK58SkpEJol4N01KqodjPQ-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7</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ATSE</Company>
  <LinksUpToDate>false</LinksUpToDate>
  <CharactersWithSpaces>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Pentland</dc:creator>
  <cp:keywords/>
  <dc:description/>
  <cp:lastModifiedBy>Peter</cp:lastModifiedBy>
  <cp:revision>19</cp:revision>
  <cp:lastPrinted>2021-02-02T04:29:00Z</cp:lastPrinted>
  <dcterms:created xsi:type="dcterms:W3CDTF">2021-02-02T22:57:00Z</dcterms:created>
  <dcterms:modified xsi:type="dcterms:W3CDTF">2021-02-11T05:33:00Z</dcterms:modified>
</cp:coreProperties>
</file>